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C015" w14:textId="7C6D8F0D" w:rsidR="00EE0AF6" w:rsidRPr="00D03301" w:rsidRDefault="007B4098" w:rsidP="000A5269">
      <w:pPr>
        <w:shd w:val="clear" w:color="auto" w:fill="FFFFFF" w:themeFill="background1"/>
        <w:spacing w:before="100" w:beforeAutospacing="1" w:after="195"/>
        <w:jc w:val="both"/>
        <w:rPr>
          <w:rFonts w:ascii="Verdana" w:eastAsia="Times New Roman" w:hAnsi="Verdana" w:cs="Arial"/>
          <w:b/>
          <w:sz w:val="20"/>
          <w:szCs w:val="20"/>
          <w:lang w:val="en" w:eastAsia="en-GB"/>
        </w:rPr>
      </w:pPr>
      <w:r w:rsidRPr="00D03301">
        <w:rPr>
          <w:rFonts w:ascii="Verdana" w:hAnsi="Verdana" w:cs="Arial"/>
          <w:b/>
          <w:noProof/>
          <w:color w:val="2B579A"/>
          <w:sz w:val="20"/>
          <w:szCs w:val="20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407F2795" wp14:editId="2AF0F11C">
            <wp:simplePos x="0" y="0"/>
            <wp:positionH relativeFrom="margin">
              <wp:posOffset>5262245</wp:posOffset>
            </wp:positionH>
            <wp:positionV relativeFrom="margin">
              <wp:posOffset>-572135</wp:posOffset>
            </wp:positionV>
            <wp:extent cx="1027430" cy="7524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 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91DD9" w14:textId="7350B077" w:rsidR="00F40788" w:rsidRPr="00851CFA" w:rsidRDefault="003A44F9" w:rsidP="00193A41">
      <w:pPr>
        <w:shd w:val="clear" w:color="auto" w:fill="FFFFFF" w:themeFill="background1"/>
        <w:spacing w:after="0"/>
        <w:jc w:val="center"/>
        <w:rPr>
          <w:rFonts w:ascii="Verdana" w:eastAsia="Arial" w:hAnsi="Verdana" w:cs="Arial"/>
          <w:b/>
          <w:bCs/>
          <w:sz w:val="20"/>
          <w:szCs w:val="20"/>
          <w:lang w:val="en" w:eastAsia="en-GB"/>
        </w:rPr>
      </w:pPr>
      <w:r>
        <w:rPr>
          <w:rFonts w:ascii="Verdana" w:eastAsia="Arial" w:hAnsi="Verdana" w:cs="Arial"/>
          <w:b/>
          <w:sz w:val="20"/>
          <w:szCs w:val="20"/>
          <w:lang w:val="en" w:eastAsia="en-GB"/>
        </w:rPr>
        <w:t>Community</w:t>
      </w:r>
      <w:r w:rsidR="00513859" w:rsidRPr="00D03301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 </w:t>
      </w:r>
      <w:r w:rsidR="00EE0AF6" w:rsidRPr="00D03301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Band </w:t>
      </w:r>
      <w:r w:rsidR="00082B17" w:rsidRPr="00D03301">
        <w:rPr>
          <w:rFonts w:ascii="Verdana" w:eastAsia="Arial" w:hAnsi="Verdana" w:cs="Arial"/>
          <w:b/>
          <w:sz w:val="20"/>
          <w:szCs w:val="20"/>
          <w:lang w:val="en" w:eastAsia="en-GB"/>
        </w:rPr>
        <w:t>7</w:t>
      </w:r>
      <w:r w:rsidR="00A90F12" w:rsidRPr="00D03301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 </w:t>
      </w:r>
      <w:r w:rsidR="00EE0AF6" w:rsidRPr="00D03301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Admiral </w:t>
      </w:r>
      <w:r w:rsidR="0017351B" w:rsidRPr="00851CFA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Nurse </w:t>
      </w:r>
      <w:r w:rsidR="00F40788" w:rsidRPr="00851CFA">
        <w:rPr>
          <w:rFonts w:ascii="Verdana" w:eastAsia="Arial" w:hAnsi="Verdana" w:cs="Arial"/>
          <w:b/>
          <w:bCs/>
          <w:sz w:val="20"/>
          <w:szCs w:val="20"/>
          <w:lang w:val="en" w:eastAsia="en-GB"/>
        </w:rPr>
        <w:t xml:space="preserve">– </w:t>
      </w:r>
      <w:r w:rsidR="000A4D19" w:rsidRPr="00851CFA">
        <w:rPr>
          <w:rFonts w:ascii="Verdana" w:eastAsia="Arial" w:hAnsi="Verdana" w:cs="Arial"/>
          <w:b/>
          <w:bCs/>
          <w:sz w:val="20"/>
          <w:szCs w:val="20"/>
          <w:lang w:val="en" w:eastAsia="en-GB"/>
        </w:rPr>
        <w:t>St John’s Winchester</w:t>
      </w:r>
    </w:p>
    <w:p w14:paraId="5FD9CAE6" w14:textId="627F37C2" w:rsidR="00EE0AF6" w:rsidRPr="00851CFA" w:rsidRDefault="00F40788" w:rsidP="00193A41">
      <w:pPr>
        <w:shd w:val="clear" w:color="auto" w:fill="FFFFFF" w:themeFill="background1"/>
        <w:spacing w:after="0"/>
        <w:jc w:val="center"/>
        <w:rPr>
          <w:rFonts w:ascii="Verdana" w:eastAsia="Arial" w:hAnsi="Verdana" w:cs="Arial"/>
          <w:b/>
          <w:sz w:val="20"/>
          <w:szCs w:val="20"/>
          <w:lang w:val="en" w:eastAsia="en-GB"/>
        </w:rPr>
      </w:pPr>
      <w:r w:rsidRPr="00851CFA">
        <w:rPr>
          <w:rFonts w:ascii="Verdana" w:eastAsia="Arial" w:hAnsi="Verdana" w:cs="Arial"/>
          <w:b/>
          <w:bCs/>
          <w:sz w:val="20"/>
          <w:szCs w:val="20"/>
          <w:lang w:val="en" w:eastAsia="en-GB"/>
        </w:rPr>
        <w:t>Band 7 – Agenda for change</w:t>
      </w:r>
      <w:r w:rsidR="00D03301" w:rsidRPr="00851CFA">
        <w:rPr>
          <w:rFonts w:ascii="Verdana" w:eastAsia="Arial" w:hAnsi="Verdana" w:cs="Arial"/>
          <w:b/>
          <w:bCs/>
          <w:sz w:val="20"/>
          <w:szCs w:val="20"/>
          <w:lang w:val="en" w:eastAsia="en-GB"/>
        </w:rPr>
        <w:t>,</w:t>
      </w:r>
      <w:r w:rsidR="0017351B" w:rsidRPr="00851CFA">
        <w:rPr>
          <w:rFonts w:ascii="Verdana" w:eastAsia="Arial" w:hAnsi="Verdana" w:cs="Arial"/>
          <w:b/>
          <w:sz w:val="20"/>
          <w:szCs w:val="20"/>
          <w:lang w:val="en" w:eastAsia="en-GB"/>
        </w:rPr>
        <w:t xml:space="preserve"> </w:t>
      </w:r>
      <w:r w:rsidR="00EE0AF6" w:rsidRPr="00851CFA">
        <w:rPr>
          <w:rFonts w:ascii="Verdana" w:eastAsia="Arial" w:hAnsi="Verdana" w:cs="Arial"/>
          <w:b/>
          <w:sz w:val="20"/>
          <w:szCs w:val="20"/>
          <w:lang w:val="en" w:eastAsia="en-GB"/>
        </w:rPr>
        <w:t>35 hours per week</w:t>
      </w:r>
    </w:p>
    <w:p w14:paraId="6C8678D6" w14:textId="1AB1D93F" w:rsidR="00F40788" w:rsidRDefault="00F40788" w:rsidP="000A5269">
      <w:pPr>
        <w:shd w:val="clear" w:color="auto" w:fill="FFFFFF" w:themeFill="background1"/>
        <w:spacing w:after="0"/>
        <w:jc w:val="both"/>
        <w:rPr>
          <w:rFonts w:ascii="Verdana" w:eastAsia="Arial" w:hAnsi="Verdana" w:cs="Arial"/>
          <w:b/>
          <w:bCs/>
          <w:sz w:val="20"/>
          <w:szCs w:val="20"/>
          <w:lang w:val="en" w:eastAsia="en-GB"/>
        </w:rPr>
      </w:pPr>
    </w:p>
    <w:p w14:paraId="33E7F851" w14:textId="77777777" w:rsidR="0060047B" w:rsidRPr="00D03301" w:rsidRDefault="0060047B" w:rsidP="000A5269">
      <w:pPr>
        <w:shd w:val="clear" w:color="auto" w:fill="FFFFFF" w:themeFill="background1"/>
        <w:spacing w:after="0"/>
        <w:jc w:val="both"/>
        <w:rPr>
          <w:rFonts w:ascii="Verdana" w:eastAsia="Arial" w:hAnsi="Verdana" w:cs="Arial"/>
          <w:b/>
          <w:bCs/>
          <w:sz w:val="20"/>
          <w:szCs w:val="20"/>
          <w:lang w:val="en" w:eastAsia="en-GB"/>
        </w:rPr>
      </w:pPr>
    </w:p>
    <w:p w14:paraId="3535128C" w14:textId="3AD23607" w:rsidR="0058166D" w:rsidRPr="00D03301" w:rsidRDefault="0058166D" w:rsidP="000A5269">
      <w:pPr>
        <w:shd w:val="clear" w:color="auto" w:fill="FFFFFF" w:themeFill="background1"/>
        <w:spacing w:after="225"/>
        <w:jc w:val="both"/>
        <w:rPr>
          <w:rFonts w:ascii="Verdana" w:eastAsia="Arial" w:hAnsi="Verdana" w:cs="Arial"/>
          <w:sz w:val="20"/>
          <w:szCs w:val="20"/>
          <w:lang w:eastAsia="en-GB"/>
        </w:rPr>
      </w:pPr>
      <w:r w:rsidRPr="00D03301">
        <w:rPr>
          <w:rFonts w:ascii="Verdana" w:eastAsia="Arial" w:hAnsi="Verdana" w:cs="Arial"/>
          <w:sz w:val="20"/>
          <w:szCs w:val="20"/>
          <w:lang w:eastAsia="en-GB"/>
        </w:rPr>
        <w:t>In collaboration with Dementia UK</w:t>
      </w:r>
      <w:r w:rsidR="00464944" w:rsidRPr="00D03301">
        <w:rPr>
          <w:rFonts w:ascii="Verdana" w:eastAsia="Arial" w:hAnsi="Verdana" w:cs="Arial"/>
          <w:sz w:val="20"/>
          <w:szCs w:val="20"/>
          <w:lang w:eastAsia="en-GB"/>
        </w:rPr>
        <w:t xml:space="preserve">, </w:t>
      </w:r>
      <w:r w:rsidR="007868CB">
        <w:rPr>
          <w:rFonts w:ascii="Verdana" w:eastAsia="Arial" w:hAnsi="Verdana" w:cs="Arial"/>
          <w:sz w:val="20"/>
          <w:szCs w:val="20"/>
          <w:lang w:eastAsia="en-GB"/>
        </w:rPr>
        <w:t>St John’s Winchester</w:t>
      </w:r>
      <w:r w:rsidRPr="00D03301">
        <w:rPr>
          <w:rFonts w:ascii="Verdana" w:eastAsia="Arial" w:hAnsi="Verdana" w:cs="Arial"/>
          <w:sz w:val="20"/>
          <w:szCs w:val="20"/>
          <w:lang w:eastAsia="en-GB"/>
        </w:rPr>
        <w:t xml:space="preserve"> are looking to recruit an exceptional, registered nurse with a passion for, and experience of, providing relationship-centred dementia care to join our </w:t>
      </w:r>
      <w:r w:rsidR="0017351B" w:rsidRPr="00D03301">
        <w:rPr>
          <w:rFonts w:ascii="Verdana" w:eastAsia="Arial" w:hAnsi="Verdana" w:cs="Arial"/>
          <w:sz w:val="20"/>
          <w:szCs w:val="20"/>
          <w:lang w:eastAsia="en-GB"/>
        </w:rPr>
        <w:t>t</w:t>
      </w:r>
      <w:r w:rsidRPr="00D03301">
        <w:rPr>
          <w:rFonts w:ascii="Verdana" w:eastAsia="Arial" w:hAnsi="Verdana" w:cs="Arial"/>
          <w:sz w:val="20"/>
          <w:szCs w:val="20"/>
          <w:lang w:eastAsia="en-GB"/>
        </w:rPr>
        <w:t>eam</w:t>
      </w:r>
      <w:r w:rsidR="00464944" w:rsidRPr="00D03301">
        <w:rPr>
          <w:rFonts w:ascii="Verdana" w:eastAsia="Arial" w:hAnsi="Verdana" w:cs="Arial"/>
          <w:sz w:val="20"/>
          <w:szCs w:val="20"/>
          <w:lang w:eastAsia="en-GB"/>
        </w:rPr>
        <w:t xml:space="preserve"> as an Admiral Nurse</w:t>
      </w:r>
      <w:r w:rsidRPr="00D03301">
        <w:rPr>
          <w:rFonts w:ascii="Verdana" w:eastAsia="Arial" w:hAnsi="Verdana" w:cs="Arial"/>
          <w:sz w:val="20"/>
          <w:szCs w:val="20"/>
          <w:lang w:eastAsia="en-GB"/>
        </w:rPr>
        <w:t>.</w:t>
      </w:r>
    </w:p>
    <w:p w14:paraId="1ABF5A03" w14:textId="5D7B0C06" w:rsidR="00EF2EFD" w:rsidRDefault="0058166D" w:rsidP="621A4DC8">
      <w:pPr>
        <w:pStyle w:val="ColorfulList-Accent11"/>
        <w:spacing w:after="0" w:line="240" w:lineRule="auto"/>
        <w:ind w:left="0"/>
        <w:rPr>
          <w:rFonts w:ascii="Verdana" w:eastAsia="Arial" w:hAnsi="Verdana" w:cs="Arial"/>
          <w:sz w:val="20"/>
          <w:szCs w:val="20"/>
          <w:lang w:eastAsia="en-GB"/>
        </w:rPr>
      </w:pPr>
      <w:r w:rsidRPr="00851CFA">
        <w:rPr>
          <w:rFonts w:ascii="Verdana" w:eastAsia="Arial" w:hAnsi="Verdana" w:cs="Arial"/>
          <w:sz w:val="20"/>
          <w:szCs w:val="20"/>
          <w:lang w:eastAsia="en-GB"/>
        </w:rPr>
        <w:t xml:space="preserve">Admiral Nurses are specialist dementia nurses who work with and support people with dementia and their families. As the </w:t>
      </w:r>
      <w:r w:rsidR="00513859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Band </w:t>
      </w:r>
      <w:r w:rsidR="00082B17" w:rsidRPr="00851CFA">
        <w:rPr>
          <w:rFonts w:ascii="Verdana" w:eastAsia="Arial" w:hAnsi="Verdana" w:cs="Arial"/>
          <w:sz w:val="20"/>
          <w:szCs w:val="20"/>
          <w:lang w:eastAsia="en-GB"/>
        </w:rPr>
        <w:t>7</w:t>
      </w:r>
      <w:r w:rsidR="00513859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Pr="00851CFA">
        <w:rPr>
          <w:rFonts w:ascii="Verdana" w:eastAsia="Arial" w:hAnsi="Verdana" w:cs="Arial"/>
          <w:sz w:val="20"/>
          <w:szCs w:val="20"/>
          <w:lang w:eastAsia="en-GB"/>
        </w:rPr>
        <w:t xml:space="preserve">Admiral Nurse, you will be based at </w:t>
      </w:r>
      <w:r w:rsidR="00851CFA" w:rsidRPr="00851CFA">
        <w:rPr>
          <w:rFonts w:ascii="Verdana" w:hAnsi="Verdana" w:cs="Arial"/>
          <w:sz w:val="20"/>
          <w:szCs w:val="20"/>
          <w:shd w:val="clear" w:color="auto" w:fill="FFFFFF"/>
        </w:rPr>
        <w:t>St John's</w:t>
      </w:r>
      <w:r w:rsidR="00851CFA" w:rsidRPr="00851CFA">
        <w:rPr>
          <w:rStyle w:val="Emphasis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 w:rsidR="00851CFA" w:rsidRPr="621A4DC8">
        <w:rPr>
          <w:rStyle w:val="Emphasis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Winchester</w:t>
      </w:r>
      <w:r w:rsidR="00851CFA" w:rsidRPr="00851CFA">
        <w:rPr>
          <w:rFonts w:ascii="Verdana" w:hAnsi="Verdana" w:cs="Arial"/>
          <w:sz w:val="20"/>
          <w:szCs w:val="20"/>
          <w:shd w:val="clear" w:color="auto" w:fill="FFFFFF"/>
        </w:rPr>
        <w:t xml:space="preserve"> Ltd, Main Offices </w:t>
      </w:r>
      <w:r w:rsidRPr="00851CFA">
        <w:rPr>
          <w:rFonts w:ascii="Verdana" w:eastAsia="Arial" w:hAnsi="Verdana" w:cs="Arial"/>
          <w:sz w:val="20"/>
          <w:szCs w:val="20"/>
          <w:lang w:eastAsia="en-GB"/>
        </w:rPr>
        <w:t>and work</w:t>
      </w:r>
      <w:r w:rsidR="00513859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Pr="00851CFA">
        <w:rPr>
          <w:rFonts w:ascii="Verdana" w:eastAsia="Arial" w:hAnsi="Verdana" w:cs="Arial"/>
          <w:sz w:val="20"/>
          <w:szCs w:val="20"/>
          <w:lang w:eastAsia="en-GB"/>
        </w:rPr>
        <w:t xml:space="preserve">within the wider </w:t>
      </w:r>
      <w:r w:rsidR="00F40788" w:rsidRPr="00851CFA">
        <w:rPr>
          <w:rFonts w:ascii="Verdana" w:eastAsia="Arial" w:hAnsi="Verdana" w:cs="Arial"/>
          <w:sz w:val="20"/>
          <w:szCs w:val="20"/>
          <w:lang w:eastAsia="en-GB"/>
        </w:rPr>
        <w:t>dementia</w:t>
      </w:r>
      <w:r w:rsidR="00851CFA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team </w:t>
      </w:r>
      <w:r w:rsidRPr="00851CFA">
        <w:rPr>
          <w:rFonts w:ascii="Verdana" w:eastAsia="Arial" w:hAnsi="Verdana" w:cs="Arial"/>
          <w:sz w:val="20"/>
          <w:szCs w:val="20"/>
          <w:lang w:eastAsia="en-GB"/>
        </w:rPr>
        <w:t xml:space="preserve">to influence, deliver, and coordinate relationship-centred dementia care within 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 xml:space="preserve">the </w:t>
      </w:r>
      <w:r w:rsidR="00851CFA" w:rsidRPr="00851CFA">
        <w:rPr>
          <w:rFonts w:ascii="Verdana" w:eastAsia="Arial" w:hAnsi="Verdana" w:cs="Arial"/>
          <w:sz w:val="20"/>
          <w:szCs w:val="20"/>
          <w:lang w:eastAsia="en-GB"/>
        </w:rPr>
        <w:t>St John’s Winchester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 xml:space="preserve"> CQC registered service</w:t>
      </w:r>
      <w:r w:rsidR="00851CFA" w:rsidRPr="00851CFA">
        <w:rPr>
          <w:rFonts w:ascii="Verdana" w:eastAsia="Arial" w:hAnsi="Verdana" w:cs="Arial"/>
          <w:sz w:val="20"/>
          <w:szCs w:val="20"/>
          <w:lang w:eastAsia="en-GB"/>
        </w:rPr>
        <w:t>.</w:t>
      </w:r>
    </w:p>
    <w:p w14:paraId="57EA3A3E" w14:textId="77777777" w:rsidR="001A7168" w:rsidRPr="00851CFA" w:rsidRDefault="001A7168" w:rsidP="621A4DC8">
      <w:pPr>
        <w:pStyle w:val="ColorfulList-Accent11"/>
        <w:spacing w:after="0" w:line="240" w:lineRule="auto"/>
        <w:ind w:left="0"/>
        <w:rPr>
          <w:rFonts w:ascii="Verdana" w:hAnsi="Verdana"/>
          <w:i/>
          <w:iCs/>
          <w:sz w:val="20"/>
          <w:szCs w:val="20"/>
        </w:rPr>
      </w:pPr>
    </w:p>
    <w:p w14:paraId="572D2CEF" w14:textId="340C7897" w:rsidR="0017351B" w:rsidRPr="00851CFA" w:rsidRDefault="00464944" w:rsidP="000A5269">
      <w:pPr>
        <w:shd w:val="clear" w:color="auto" w:fill="FFFFFF" w:themeFill="background1"/>
        <w:spacing w:after="225"/>
        <w:jc w:val="both"/>
        <w:rPr>
          <w:rFonts w:ascii="Verdana" w:eastAsia="Arial" w:hAnsi="Verdana" w:cs="Arial"/>
          <w:sz w:val="20"/>
          <w:szCs w:val="20"/>
          <w:lang w:eastAsia="en-GB"/>
        </w:rPr>
      </w:pPr>
      <w:r w:rsidRPr="11EE3537">
        <w:rPr>
          <w:rFonts w:ascii="Verdana" w:eastAsia="Arial" w:hAnsi="Verdana" w:cs="Arial"/>
          <w:sz w:val="20"/>
          <w:szCs w:val="20"/>
          <w:lang w:eastAsia="en-GB"/>
        </w:rPr>
        <w:t>As an Admiral Nurse you will provide specialist one-to-one support, guidance, and practical solutions for families</w:t>
      </w:r>
      <w:r w:rsidR="00146B4C" w:rsidRPr="11EE3537">
        <w:rPr>
          <w:rFonts w:ascii="Verdana" w:eastAsia="Arial" w:hAnsi="Verdana" w:cs="Arial"/>
          <w:sz w:val="20"/>
          <w:szCs w:val="20"/>
          <w:lang w:eastAsia="en-GB"/>
        </w:rPr>
        <w:t xml:space="preserve"> across </w:t>
      </w:r>
      <w:r w:rsidR="00851CFA" w:rsidRPr="11EE3537">
        <w:rPr>
          <w:rFonts w:ascii="Verdana" w:eastAsia="Arial" w:hAnsi="Verdana" w:cs="Arial"/>
          <w:sz w:val="20"/>
          <w:szCs w:val="20"/>
          <w:lang w:eastAsia="en-GB"/>
        </w:rPr>
        <w:t>Winchester</w:t>
      </w:r>
      <w:r w:rsidRPr="11EE3537">
        <w:rPr>
          <w:rFonts w:ascii="Verdana" w:eastAsia="Arial" w:hAnsi="Verdana" w:cs="Arial"/>
          <w:sz w:val="20"/>
          <w:szCs w:val="20"/>
          <w:lang w:eastAsia="en-GB"/>
        </w:rPr>
        <w:t xml:space="preserve">, alongside supporting best practice and 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>working with the two Dementia Advisors</w:t>
      </w:r>
      <w:r w:rsidR="00A76980">
        <w:rPr>
          <w:rFonts w:ascii="Verdana" w:eastAsia="Arial" w:hAnsi="Verdana" w:cs="Arial"/>
          <w:sz w:val="20"/>
          <w:szCs w:val="20"/>
          <w:lang w:eastAsia="en-GB"/>
        </w:rPr>
        <w:t>.</w:t>
      </w:r>
      <w:r w:rsidR="00A00445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="00A76980">
        <w:rPr>
          <w:rFonts w:ascii="Verdana" w:eastAsia="Arial" w:hAnsi="Verdana" w:cs="Arial"/>
          <w:sz w:val="20"/>
          <w:szCs w:val="20"/>
          <w:lang w:eastAsia="en-GB"/>
        </w:rPr>
        <w:t>Y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 xml:space="preserve">our team will be </w:t>
      </w:r>
      <w:r w:rsidRPr="11EE3537">
        <w:rPr>
          <w:rFonts w:ascii="Verdana" w:eastAsia="Arial" w:hAnsi="Verdana" w:cs="Arial"/>
          <w:sz w:val="20"/>
          <w:szCs w:val="20"/>
          <w:lang w:eastAsia="en-GB"/>
        </w:rPr>
        <w:t xml:space="preserve">providing 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 xml:space="preserve">support and </w:t>
      </w:r>
      <w:r w:rsidRPr="11EE3537">
        <w:rPr>
          <w:rFonts w:ascii="Verdana" w:eastAsia="Arial" w:hAnsi="Verdana" w:cs="Arial"/>
          <w:sz w:val="20"/>
          <w:szCs w:val="20"/>
          <w:lang w:eastAsia="en-GB"/>
        </w:rPr>
        <w:t>role modelling</w:t>
      </w:r>
      <w:r w:rsidR="00A76980">
        <w:rPr>
          <w:rFonts w:ascii="Verdana" w:eastAsia="Arial" w:hAnsi="Verdana" w:cs="Arial"/>
          <w:sz w:val="20"/>
          <w:szCs w:val="20"/>
          <w:lang w:eastAsia="en-GB"/>
        </w:rPr>
        <w:t xml:space="preserve"> by working alongside St John’s existing services</w:t>
      </w:r>
      <w:r w:rsidR="00E96120">
        <w:rPr>
          <w:rFonts w:ascii="Verdana" w:eastAsia="Arial" w:hAnsi="Verdana" w:cs="Arial"/>
          <w:sz w:val="20"/>
          <w:szCs w:val="20"/>
          <w:lang w:eastAsia="en-GB"/>
        </w:rPr>
        <w:t xml:space="preserve"> in the centre of Winchester.  The Hand in Hand service is a home visiting and signposting service provided by a small team who work with volunteers.  The </w:t>
      </w:r>
      <w:r w:rsidR="00A76980">
        <w:rPr>
          <w:rFonts w:ascii="Verdana" w:eastAsia="Arial" w:hAnsi="Verdana" w:cs="Arial"/>
          <w:sz w:val="20"/>
          <w:szCs w:val="20"/>
          <w:lang w:eastAsia="en-GB"/>
        </w:rPr>
        <w:t>Registered Almshouse service</w:t>
      </w:r>
      <w:r w:rsidR="00E96120">
        <w:rPr>
          <w:rFonts w:ascii="Verdana" w:eastAsia="Arial" w:hAnsi="Verdana" w:cs="Arial"/>
          <w:sz w:val="20"/>
          <w:szCs w:val="20"/>
          <w:lang w:eastAsia="en-GB"/>
        </w:rPr>
        <w:t xml:space="preserve"> provides CQC registered personal care and support for the Almshouse community</w:t>
      </w:r>
      <w:r w:rsidR="00A76980">
        <w:rPr>
          <w:rFonts w:ascii="Verdana" w:eastAsia="Arial" w:hAnsi="Verdana" w:cs="Arial"/>
          <w:sz w:val="20"/>
          <w:szCs w:val="20"/>
          <w:lang w:eastAsia="en-GB"/>
        </w:rPr>
        <w:t xml:space="preserve">. </w:t>
      </w:r>
      <w:r w:rsidRPr="11EE3537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</w:p>
    <w:p w14:paraId="570ABEA4" w14:textId="186706F7" w:rsidR="00464944" w:rsidRPr="00851CFA" w:rsidRDefault="00EF2EFD" w:rsidP="00851CFA">
      <w:pPr>
        <w:rPr>
          <w:rFonts w:ascii="Arial" w:hAnsi="Arial" w:cs="Arial"/>
          <w:lang w:eastAsia="en-GB"/>
        </w:rPr>
      </w:pPr>
      <w:r w:rsidRPr="00851CFA">
        <w:rPr>
          <w:rFonts w:ascii="Verdana" w:eastAsia="Arial" w:hAnsi="Verdana" w:cs="Arial"/>
          <w:sz w:val="20"/>
          <w:szCs w:val="20"/>
          <w:lang w:eastAsia="en-GB"/>
        </w:rPr>
        <w:t>You will be e</w:t>
      </w:r>
      <w:r w:rsidR="0058166D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mployed by </w:t>
      </w:r>
      <w:r w:rsidR="00851CFA" w:rsidRPr="00851CFA">
        <w:rPr>
          <w:rFonts w:ascii="Verdana" w:eastAsia="Arial" w:hAnsi="Verdana" w:cs="Arial"/>
          <w:sz w:val="20"/>
          <w:szCs w:val="20"/>
          <w:lang w:eastAsia="en-GB"/>
        </w:rPr>
        <w:t>St John’s Winchester</w:t>
      </w:r>
      <w:r w:rsidR="00F40788" w:rsidRPr="00851CFA">
        <w:rPr>
          <w:rFonts w:ascii="Verdana" w:eastAsia="Arial" w:hAnsi="Verdana" w:cs="Arial"/>
          <w:sz w:val="20"/>
          <w:szCs w:val="20"/>
          <w:lang w:eastAsia="en-GB"/>
        </w:rPr>
        <w:t>,</w:t>
      </w:r>
      <w:r w:rsidR="0058166D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work</w:t>
      </w:r>
      <w:r w:rsidR="00F40788" w:rsidRPr="00851CFA">
        <w:rPr>
          <w:rFonts w:ascii="Verdana" w:eastAsia="Arial" w:hAnsi="Verdana" w:cs="Arial"/>
          <w:sz w:val="20"/>
          <w:szCs w:val="20"/>
          <w:lang w:eastAsia="en-GB"/>
        </w:rPr>
        <w:t>ing</w:t>
      </w:r>
      <w:r w:rsidR="0058166D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under the direct management of</w:t>
      </w:r>
      <w:r w:rsidR="00851CFA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="00851CFA">
        <w:rPr>
          <w:rFonts w:ascii="Verdana" w:eastAsia="Arial" w:hAnsi="Verdana" w:cs="Arial"/>
          <w:sz w:val="20"/>
          <w:szCs w:val="20"/>
          <w:lang w:eastAsia="en-GB"/>
        </w:rPr>
        <w:t xml:space="preserve">the </w:t>
      </w:r>
      <w:r w:rsidR="00B3078D">
        <w:rPr>
          <w:rFonts w:ascii="Verdana" w:eastAsia="Arial" w:hAnsi="Verdana" w:cs="Arial"/>
          <w:sz w:val="20"/>
          <w:szCs w:val="20"/>
          <w:lang w:eastAsia="en-GB"/>
        </w:rPr>
        <w:t xml:space="preserve">Registered Manager who is the </w:t>
      </w:r>
      <w:r w:rsidR="00851CFA" w:rsidRPr="00851CFA">
        <w:rPr>
          <w:rFonts w:ascii="Verdana" w:hAnsi="Verdana" w:cs="Arial"/>
          <w:sz w:val="20"/>
          <w:szCs w:val="20"/>
          <w:lang w:eastAsia="en-GB"/>
        </w:rPr>
        <w:t>Head of Care Quality and Service Development</w:t>
      </w:r>
      <w:r w:rsidR="00B3078D">
        <w:rPr>
          <w:rFonts w:ascii="Verdana" w:hAnsi="Verdana" w:cs="Arial"/>
          <w:sz w:val="20"/>
          <w:szCs w:val="20"/>
          <w:lang w:eastAsia="en-GB"/>
        </w:rPr>
        <w:t>.  You</w:t>
      </w:r>
      <w:r w:rsidR="00464944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will receive ongoing support from</w:t>
      </w:r>
      <w:r w:rsidR="0058166D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Dementia UK to maintain and strengthen your clinical expertise as a specialist nurse within dementia care.</w:t>
      </w:r>
      <w:r w:rsidR="00F40788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="00464944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You will also become part of </w:t>
      </w:r>
      <w:r w:rsidR="00F40788" w:rsidRPr="00851CFA">
        <w:rPr>
          <w:rFonts w:ascii="Verdana" w:eastAsia="Arial" w:hAnsi="Verdana" w:cs="Arial"/>
          <w:sz w:val="20"/>
          <w:szCs w:val="20"/>
          <w:lang w:eastAsia="en-GB"/>
        </w:rPr>
        <w:t>the</w:t>
      </w:r>
      <w:r w:rsidR="00464944" w:rsidRPr="00851CFA">
        <w:rPr>
          <w:rFonts w:ascii="Verdana" w:eastAsia="Arial" w:hAnsi="Verdana" w:cs="Arial"/>
          <w:sz w:val="20"/>
          <w:szCs w:val="20"/>
          <w:lang w:eastAsia="en-GB"/>
        </w:rPr>
        <w:t xml:space="preserve"> wider network of Admiral Nurses and will have the opportunity to access relevant post</w:t>
      </w:r>
      <w:r w:rsidR="00464944" w:rsidRPr="00D03301">
        <w:rPr>
          <w:rFonts w:ascii="Verdana" w:eastAsia="Arial" w:hAnsi="Verdana" w:cs="Arial"/>
          <w:sz w:val="20"/>
          <w:szCs w:val="20"/>
          <w:lang w:eastAsia="en-GB"/>
        </w:rPr>
        <w:t xml:space="preserve"> graduate courses and develop professionally, as informed by the Admiral Nurse Competency Framework.</w:t>
      </w:r>
    </w:p>
    <w:p w14:paraId="789A03E3" w14:textId="1B52BED6" w:rsidR="00054DD9" w:rsidRPr="007E0AA7" w:rsidRDefault="00054DD9" w:rsidP="000A5269">
      <w:pPr>
        <w:shd w:val="clear" w:color="auto" w:fill="FFFFFF" w:themeFill="background1"/>
        <w:spacing w:after="225"/>
        <w:jc w:val="both"/>
        <w:rPr>
          <w:rFonts w:ascii="Verdana" w:eastAsia="Arial" w:hAnsi="Verdana" w:cs="Arial"/>
          <w:sz w:val="20"/>
          <w:szCs w:val="20"/>
          <w:lang w:eastAsia="en-GB"/>
        </w:rPr>
      </w:pPr>
      <w:r w:rsidRPr="007E0AA7">
        <w:rPr>
          <w:rFonts w:ascii="Verdana" w:eastAsia="Arial" w:hAnsi="Verdana" w:cs="Arial"/>
          <w:sz w:val="20"/>
          <w:szCs w:val="20"/>
          <w:lang w:eastAsia="en-GB"/>
        </w:rPr>
        <w:t xml:space="preserve">The successful applicant will be </w:t>
      </w:r>
      <w:r w:rsidR="00D03301" w:rsidRPr="007E0AA7">
        <w:rPr>
          <w:rFonts w:ascii="Verdana" w:eastAsia="Arial" w:hAnsi="Verdana" w:cs="Arial"/>
          <w:sz w:val="20"/>
          <w:szCs w:val="20"/>
          <w:lang w:eastAsia="en-GB"/>
        </w:rPr>
        <w:t xml:space="preserve">an </w:t>
      </w:r>
      <w:r w:rsidRPr="007E0AA7">
        <w:rPr>
          <w:rFonts w:ascii="Verdana" w:eastAsia="Arial" w:hAnsi="Verdana" w:cs="Arial"/>
          <w:sz w:val="20"/>
          <w:szCs w:val="20"/>
          <w:lang w:eastAsia="en-GB"/>
        </w:rPr>
        <w:t>NMC registered</w:t>
      </w:r>
      <w:r w:rsidR="00D03301" w:rsidRPr="007E0AA7">
        <w:rPr>
          <w:rFonts w:ascii="Verdana" w:eastAsia="Arial" w:hAnsi="Verdana" w:cs="Arial"/>
          <w:sz w:val="20"/>
          <w:szCs w:val="20"/>
          <w:lang w:eastAsia="en-GB"/>
        </w:rPr>
        <w:t xml:space="preserve"> (adult/mental health/learning disability) nurse</w:t>
      </w:r>
      <w:r w:rsidRPr="007E0AA7">
        <w:rPr>
          <w:rFonts w:ascii="Verdana" w:eastAsia="Arial" w:hAnsi="Verdana" w:cs="Arial"/>
          <w:sz w:val="20"/>
          <w:szCs w:val="20"/>
          <w:lang w:eastAsia="en-GB"/>
        </w:rPr>
        <w:t>, with significant post-registration clinical experience of working with people with dementia and supporting their carers/supporters in different settings</w:t>
      </w:r>
      <w:r w:rsidR="003A44F9">
        <w:rPr>
          <w:rFonts w:ascii="Verdana" w:eastAsia="Arial" w:hAnsi="Verdana" w:cs="Arial"/>
          <w:sz w:val="20"/>
          <w:szCs w:val="20"/>
          <w:lang w:eastAsia="en-GB"/>
        </w:rPr>
        <w:t>,</w:t>
      </w:r>
      <w:r w:rsidRPr="007E0AA7">
        <w:rPr>
          <w:rFonts w:ascii="Verdana" w:eastAsia="Arial" w:hAnsi="Verdana" w:cs="Arial"/>
          <w:sz w:val="20"/>
          <w:szCs w:val="20"/>
          <w:lang w:eastAsia="en-GB"/>
        </w:rPr>
        <w:t xml:space="preserve"> along with formal knowledge of dementia acquired through clinical post-graduate training/education.</w:t>
      </w:r>
    </w:p>
    <w:p w14:paraId="241592F5" w14:textId="6AB39871" w:rsidR="005E4977" w:rsidRDefault="22917B39" w:rsidP="5E5E342D">
      <w:pPr>
        <w:spacing w:after="225"/>
        <w:jc w:val="both"/>
        <w:rPr>
          <w:rFonts w:ascii="Verdana" w:hAnsi="Verdana"/>
          <w:sz w:val="20"/>
          <w:szCs w:val="20"/>
        </w:rPr>
      </w:pPr>
      <w:r w:rsidRPr="00D03301">
        <w:rPr>
          <w:rFonts w:ascii="Verdana" w:eastAsia="Arial" w:hAnsi="Verdana" w:cs="Arial"/>
          <w:sz w:val="20"/>
          <w:szCs w:val="20"/>
        </w:rPr>
        <w:t>To find out more about the role of an Admiral Nurse, candidates are encouraged to complete Dementia UK’s free online</w:t>
      </w:r>
      <w:r w:rsidR="52B431EB" w:rsidRPr="00D03301">
        <w:rPr>
          <w:rFonts w:ascii="Verdana" w:eastAsia="Arial" w:hAnsi="Verdana" w:cs="Arial"/>
          <w:sz w:val="20"/>
          <w:szCs w:val="20"/>
        </w:rPr>
        <w:t xml:space="preserve">: </w:t>
      </w:r>
      <w:hyperlink r:id="rId10" w:anchor="/">
        <w:r w:rsidRPr="00D03301">
          <w:rPr>
            <w:rStyle w:val="Hyperlink"/>
            <w:rFonts w:ascii="Verdana" w:eastAsia="Arial" w:hAnsi="Verdana" w:cs="Arial"/>
            <w:color w:val="auto"/>
            <w:sz w:val="20"/>
            <w:szCs w:val="20"/>
          </w:rPr>
          <w:t>Pre</w:t>
        </w:r>
        <w:r w:rsidR="00A00445">
          <w:rPr>
            <w:rStyle w:val="Hyperlink"/>
            <w:rFonts w:ascii="Verdana" w:eastAsia="Arial" w:hAnsi="Verdana" w:cs="Arial"/>
            <w:color w:val="auto"/>
            <w:sz w:val="20"/>
            <w:szCs w:val="20"/>
          </w:rPr>
          <w:t>-</w:t>
        </w:r>
        <w:r w:rsidRPr="00D03301">
          <w:rPr>
            <w:rStyle w:val="Hyperlink"/>
            <w:rFonts w:ascii="Verdana" w:eastAsia="Arial" w:hAnsi="Verdana" w:cs="Arial"/>
            <w:color w:val="auto"/>
            <w:sz w:val="20"/>
            <w:szCs w:val="20"/>
          </w:rPr>
          <w:t>Admiral Nurse eLearning course</w:t>
        </w:r>
      </w:hyperlink>
      <w:r w:rsidR="00054DD9" w:rsidRPr="00D03301">
        <w:rPr>
          <w:rStyle w:val="Hyperlink"/>
          <w:rFonts w:ascii="Verdana" w:eastAsia="Arial" w:hAnsi="Verdana" w:cs="Arial"/>
          <w:color w:val="auto"/>
          <w:sz w:val="20"/>
          <w:szCs w:val="20"/>
        </w:rPr>
        <w:t xml:space="preserve">. </w:t>
      </w:r>
      <w:r w:rsidR="00054DD9">
        <w:rPr>
          <w:rFonts w:ascii="Verdana" w:hAnsi="Verdana"/>
          <w:sz w:val="20"/>
          <w:szCs w:val="20"/>
        </w:rPr>
        <w:t>This could be in advance of the interviews or upon an offer of employment being made and prior to starting in post.</w:t>
      </w:r>
    </w:p>
    <w:p w14:paraId="1DB17F4D" w14:textId="77777777" w:rsidR="005E4977" w:rsidRPr="005E4977" w:rsidRDefault="005E4977" w:rsidP="005E4977">
      <w:pPr>
        <w:rPr>
          <w:rFonts w:ascii="Verdana" w:hAnsi="Verdana" w:cs="Arial"/>
          <w:sz w:val="20"/>
          <w:szCs w:val="20"/>
        </w:rPr>
      </w:pPr>
      <w:r w:rsidRPr="005E4977">
        <w:rPr>
          <w:rFonts w:ascii="Verdana" w:hAnsi="Verdana" w:cs="Arial"/>
          <w:sz w:val="20"/>
          <w:szCs w:val="20"/>
        </w:rPr>
        <w:t xml:space="preserve">You will not be expected to work evenings or weekends but flexibility to meet the needs of the service. </w:t>
      </w:r>
    </w:p>
    <w:p w14:paraId="327097AE" w14:textId="174E33BD" w:rsidR="005E4977" w:rsidRPr="005E4977" w:rsidRDefault="005E4977" w:rsidP="005E4977">
      <w:pPr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  <w:r w:rsidRPr="005E4977">
        <w:rPr>
          <w:rFonts w:ascii="Verdana" w:hAnsi="Verdana" w:cs="Arial"/>
          <w:sz w:val="20"/>
          <w:szCs w:val="20"/>
        </w:rPr>
        <w:t xml:space="preserve">You will require a full driving licence and mode of transport. </w:t>
      </w:r>
    </w:p>
    <w:p w14:paraId="0350D708" w14:textId="07A9502E" w:rsidR="00EF2EFD" w:rsidRPr="00F33CCB" w:rsidRDefault="0058166D" w:rsidP="621A4DC8">
      <w:pPr>
        <w:shd w:val="clear" w:color="auto" w:fill="FFFFFF" w:themeFill="background1"/>
        <w:spacing w:after="225"/>
        <w:jc w:val="both"/>
        <w:rPr>
          <w:rFonts w:ascii="Verdana" w:eastAsia="Arial" w:hAnsi="Verdana" w:cs="Arial"/>
          <w:sz w:val="20"/>
          <w:szCs w:val="20"/>
          <w:lang w:val="en"/>
        </w:rPr>
      </w:pPr>
      <w:r w:rsidRPr="00F33CCB">
        <w:rPr>
          <w:rFonts w:ascii="Verdana" w:eastAsia="Arial" w:hAnsi="Verdana" w:cs="Arial"/>
          <w:sz w:val="20"/>
          <w:szCs w:val="20"/>
          <w:lang w:eastAsia="en-GB"/>
        </w:rPr>
        <w:t>If you consider that you have the skills and abilities to</w:t>
      </w:r>
      <w:r w:rsidR="2C3E71DE" w:rsidRPr="00F33CCB">
        <w:rPr>
          <w:rFonts w:ascii="Verdana" w:eastAsia="Arial" w:hAnsi="Verdana" w:cs="Arial"/>
          <w:sz w:val="20"/>
          <w:szCs w:val="20"/>
          <w:lang w:eastAsia="en-GB"/>
        </w:rPr>
        <w:t xml:space="preserve"> be an Admiral Nurse</w:t>
      </w:r>
      <w:r w:rsidR="00513859" w:rsidRPr="00F33CCB">
        <w:rPr>
          <w:rFonts w:ascii="Verdana" w:eastAsia="Arial" w:hAnsi="Verdana" w:cs="Arial"/>
          <w:sz w:val="20"/>
          <w:szCs w:val="20"/>
          <w:lang w:eastAsia="en-GB"/>
        </w:rPr>
        <w:t>,</w:t>
      </w:r>
      <w:r w:rsidRPr="00F33CCB">
        <w:rPr>
          <w:rFonts w:ascii="Verdana" w:eastAsia="Arial" w:hAnsi="Verdana" w:cs="Arial"/>
          <w:sz w:val="20"/>
          <w:szCs w:val="20"/>
          <w:lang w:eastAsia="en-GB"/>
        </w:rPr>
        <w:t xml:space="preserve"> </w:t>
      </w:r>
      <w:r w:rsidR="00A00445">
        <w:rPr>
          <w:rFonts w:ascii="Verdana" w:eastAsia="Arial" w:hAnsi="Verdana" w:cs="Arial"/>
          <w:sz w:val="20"/>
          <w:szCs w:val="20"/>
          <w:lang w:eastAsia="en-GB"/>
        </w:rPr>
        <w:t>a</w:t>
      </w:r>
      <w:r w:rsidR="45E23BF3" w:rsidRPr="00F33CCB">
        <w:rPr>
          <w:rFonts w:ascii="Verdana" w:eastAsia="Arial" w:hAnsi="Verdana" w:cs="Arial"/>
          <w:sz w:val="20"/>
          <w:szCs w:val="20"/>
          <w:lang w:eastAsia="en-GB"/>
        </w:rPr>
        <w:t xml:space="preserve">nd </w:t>
      </w:r>
      <w:r w:rsidR="47FC95CF" w:rsidRPr="00F33CCB">
        <w:rPr>
          <w:rFonts w:ascii="Verdana" w:eastAsia="Arial" w:hAnsi="Verdana" w:cs="Arial"/>
          <w:sz w:val="20"/>
          <w:szCs w:val="20"/>
          <w:lang w:eastAsia="en-GB"/>
        </w:rPr>
        <w:t>would like some more information</w:t>
      </w:r>
      <w:r w:rsidR="604C3EF1" w:rsidRPr="00F33CCB">
        <w:rPr>
          <w:rFonts w:ascii="Verdana" w:eastAsia="Arial" w:hAnsi="Verdana" w:cs="Arial"/>
          <w:sz w:val="20"/>
          <w:szCs w:val="20"/>
          <w:lang w:eastAsia="en-GB"/>
        </w:rPr>
        <w:t xml:space="preserve"> on </w:t>
      </w:r>
      <w:r w:rsidR="444C3508" w:rsidRPr="00F33CCB">
        <w:rPr>
          <w:rFonts w:ascii="Verdana" w:eastAsia="Arial" w:hAnsi="Verdana" w:cs="Arial"/>
          <w:sz w:val="20"/>
          <w:szCs w:val="20"/>
          <w:lang w:eastAsia="en-GB"/>
        </w:rPr>
        <w:t xml:space="preserve">the role within </w:t>
      </w:r>
      <w:r w:rsidR="604C3EF1" w:rsidRPr="00F33CCB">
        <w:rPr>
          <w:rFonts w:ascii="Verdana" w:eastAsia="Arial" w:hAnsi="Verdana" w:cs="Arial"/>
          <w:sz w:val="20"/>
          <w:szCs w:val="20"/>
          <w:lang w:eastAsia="en-GB"/>
        </w:rPr>
        <w:t>St John’s Winchester</w:t>
      </w:r>
      <w:r w:rsidR="657DF491" w:rsidRPr="00F33CCB">
        <w:rPr>
          <w:rFonts w:ascii="Verdana" w:eastAsia="Arial" w:hAnsi="Verdana" w:cs="Arial"/>
          <w:sz w:val="20"/>
          <w:szCs w:val="20"/>
          <w:lang w:eastAsia="en-GB"/>
        </w:rPr>
        <w:t xml:space="preserve">, please contact </w:t>
      </w:r>
      <w:r w:rsidR="00851CFA" w:rsidRPr="00F33CCB">
        <w:rPr>
          <w:rFonts w:ascii="Verdana" w:eastAsia="Arial" w:hAnsi="Verdana" w:cs="Arial"/>
          <w:sz w:val="20"/>
          <w:szCs w:val="20"/>
          <w:lang w:val="en"/>
        </w:rPr>
        <w:t>Sarah Weekes</w:t>
      </w:r>
      <w:r w:rsidR="33220A06" w:rsidRPr="00F33CCB">
        <w:rPr>
          <w:rFonts w:ascii="Verdana" w:eastAsia="Arial" w:hAnsi="Verdana" w:cs="Arial"/>
          <w:sz w:val="20"/>
          <w:szCs w:val="20"/>
          <w:lang w:val="en"/>
        </w:rPr>
        <w:t>, details below.</w:t>
      </w:r>
    </w:p>
    <w:p w14:paraId="6F3E797A" w14:textId="334176DB" w:rsidR="00EF2EFD" w:rsidRPr="00F33CCB" w:rsidRDefault="48F48D61" w:rsidP="621A4DC8">
      <w:pPr>
        <w:shd w:val="clear" w:color="auto" w:fill="FFFFFF" w:themeFill="background1"/>
        <w:spacing w:after="225"/>
        <w:jc w:val="both"/>
        <w:rPr>
          <w:rFonts w:ascii="Verdana" w:eastAsia="Arial" w:hAnsi="Verdana" w:cs="Arial"/>
          <w:sz w:val="20"/>
          <w:szCs w:val="20"/>
          <w:lang w:val="en"/>
        </w:rPr>
      </w:pPr>
      <w:r w:rsidRPr="00F33CCB">
        <w:rPr>
          <w:rFonts w:ascii="Verdana" w:eastAsia="Arial" w:hAnsi="Verdana" w:cs="Arial"/>
          <w:sz w:val="20"/>
          <w:szCs w:val="20"/>
          <w:lang w:val="en"/>
        </w:rPr>
        <w:t>Sarah Weekes -</w:t>
      </w:r>
      <w:r w:rsidR="00054DD9" w:rsidRPr="00F33CCB">
        <w:rPr>
          <w:rFonts w:ascii="Verdana" w:eastAsia="Arial" w:hAnsi="Verdana" w:cs="Arial"/>
          <w:sz w:val="20"/>
          <w:szCs w:val="20"/>
          <w:lang w:val="en"/>
        </w:rPr>
        <w:t xml:space="preserve"> </w:t>
      </w:r>
      <w:hyperlink r:id="rId11">
        <w:r w:rsidR="00851CFA" w:rsidRPr="001A7168">
          <w:rPr>
            <w:rStyle w:val="Hyperlink"/>
            <w:rFonts w:ascii="Verdana" w:eastAsia="Arial" w:hAnsi="Verdana" w:cs="Arial"/>
            <w:color w:val="auto"/>
            <w:sz w:val="20"/>
            <w:szCs w:val="20"/>
            <w:u w:val="none"/>
            <w:lang w:val="en"/>
          </w:rPr>
          <w:t>sarah.weekes@stjohnswinchester.co.uk</w:t>
        </w:r>
      </w:hyperlink>
      <w:r w:rsidR="00851CFA" w:rsidRPr="00F33CCB">
        <w:rPr>
          <w:rFonts w:ascii="Verdana" w:eastAsia="Arial" w:hAnsi="Verdana" w:cs="Arial"/>
          <w:sz w:val="20"/>
          <w:szCs w:val="20"/>
          <w:lang w:val="en"/>
        </w:rPr>
        <w:t xml:space="preserve"> | </w:t>
      </w:r>
      <w:r w:rsidR="00851CFA" w:rsidRPr="00F33CCB">
        <w:rPr>
          <w:rFonts w:ascii="Verdana" w:hAnsi="Verdana" w:cs="Arial"/>
          <w:sz w:val="20"/>
          <w:szCs w:val="20"/>
        </w:rPr>
        <w:t>07921 458 985</w:t>
      </w:r>
    </w:p>
    <w:p w14:paraId="55B5D68D" w14:textId="4500904A" w:rsidR="000A5269" w:rsidRPr="00F33CCB" w:rsidRDefault="79ACEC8E" w:rsidP="621A4DC8">
      <w:pPr>
        <w:shd w:val="clear" w:color="auto" w:fill="FFFFFF" w:themeFill="background1"/>
        <w:spacing w:after="225"/>
        <w:jc w:val="both"/>
        <w:rPr>
          <w:rFonts w:ascii="Verdana" w:hAnsi="Verdana" w:cs="Arial"/>
          <w:sz w:val="20"/>
          <w:szCs w:val="20"/>
        </w:rPr>
      </w:pPr>
      <w:r w:rsidRPr="00F33CCB">
        <w:rPr>
          <w:rFonts w:ascii="Verdana" w:hAnsi="Verdana" w:cs="Arial"/>
          <w:sz w:val="20"/>
          <w:szCs w:val="20"/>
        </w:rPr>
        <w:lastRenderedPageBreak/>
        <w:t>For any enquiries regarding the role of Dementia UK and Admiral Nursing generally, please contact either of the below:</w:t>
      </w:r>
    </w:p>
    <w:p w14:paraId="4D718CEA" w14:textId="546885D8" w:rsidR="000A5269" w:rsidRPr="00F33CCB" w:rsidRDefault="6AE93782" w:rsidP="621A4DC8">
      <w:pPr>
        <w:shd w:val="clear" w:color="auto" w:fill="FFFFFF" w:themeFill="background1"/>
        <w:spacing w:after="0"/>
        <w:rPr>
          <w:rFonts w:ascii="Verdana" w:hAnsi="Verdana"/>
          <w:i/>
          <w:iCs/>
          <w:sz w:val="20"/>
          <w:szCs w:val="20"/>
          <w:lang w:eastAsia="en-GB"/>
        </w:rPr>
      </w:pPr>
      <w:r w:rsidRPr="00F33CCB">
        <w:rPr>
          <w:rFonts w:ascii="Verdana" w:hAnsi="Verdana"/>
          <w:sz w:val="20"/>
          <w:szCs w:val="20"/>
          <w:lang w:eastAsia="en-GB"/>
        </w:rPr>
        <w:t xml:space="preserve">Justine Tomlinson – </w:t>
      </w:r>
      <w:hyperlink r:id="rId12" w:history="1">
        <w:r w:rsidR="00253327" w:rsidRPr="006C0BFB">
          <w:rPr>
            <w:rStyle w:val="Hyperlink"/>
            <w:rFonts w:ascii="Verdana" w:hAnsi="Verdana"/>
            <w:sz w:val="20"/>
            <w:szCs w:val="20"/>
            <w:lang w:eastAsia="en-GB"/>
          </w:rPr>
          <w:t>justine.tomlinson@dementiauk.org</w:t>
        </w:r>
      </w:hyperlink>
      <w:r w:rsidRPr="00F33CCB">
        <w:rPr>
          <w:rFonts w:ascii="Verdana" w:hAnsi="Verdana"/>
          <w:sz w:val="20"/>
          <w:szCs w:val="20"/>
          <w:lang w:eastAsia="en-GB"/>
        </w:rPr>
        <w:t xml:space="preserve"> | 07833 232 986</w:t>
      </w:r>
    </w:p>
    <w:p w14:paraId="4CA39103" w14:textId="5B2A6B0C" w:rsidR="000A5269" w:rsidRDefault="0B154C1D" w:rsidP="621A4DC8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</w:rPr>
      </w:pPr>
      <w:r w:rsidRPr="00F33CCB">
        <w:rPr>
          <w:rFonts w:ascii="Verdana" w:eastAsia="Arial" w:hAnsi="Verdana" w:cs="Arial"/>
          <w:sz w:val="20"/>
          <w:szCs w:val="20"/>
          <w:lang w:val="en"/>
        </w:rPr>
        <w:t xml:space="preserve">Emma Washington – </w:t>
      </w:r>
      <w:hyperlink r:id="rId13">
        <w:r w:rsidRPr="001A7168">
          <w:rPr>
            <w:rStyle w:val="Hyperlink"/>
            <w:rFonts w:ascii="Verdana" w:eastAsia="Arial" w:hAnsi="Verdana" w:cs="Arial"/>
            <w:color w:val="auto"/>
            <w:sz w:val="20"/>
            <w:szCs w:val="20"/>
            <w:u w:val="none"/>
            <w:lang w:val="en"/>
          </w:rPr>
          <w:t>emma.washington@dementiauk.org</w:t>
        </w:r>
      </w:hyperlink>
      <w:r w:rsidRPr="00F33CCB">
        <w:rPr>
          <w:rFonts w:ascii="Verdana" w:eastAsia="Arial" w:hAnsi="Verdana" w:cs="Arial"/>
          <w:sz w:val="20"/>
          <w:szCs w:val="20"/>
          <w:lang w:val="en"/>
        </w:rPr>
        <w:t xml:space="preserve"> | </w:t>
      </w:r>
      <w:r w:rsidRPr="001A7168">
        <w:rPr>
          <w:rFonts w:ascii="Verdana" w:hAnsi="Verdana"/>
          <w:sz w:val="20"/>
          <w:szCs w:val="20"/>
        </w:rPr>
        <w:t>07787</w:t>
      </w:r>
      <w:r w:rsidR="00253327">
        <w:rPr>
          <w:rFonts w:ascii="Verdana" w:hAnsi="Verdana"/>
          <w:sz w:val="20"/>
          <w:szCs w:val="20"/>
        </w:rPr>
        <w:t xml:space="preserve"> </w:t>
      </w:r>
      <w:r w:rsidRPr="001A7168">
        <w:rPr>
          <w:rFonts w:ascii="Verdana" w:hAnsi="Verdana"/>
          <w:sz w:val="20"/>
          <w:szCs w:val="20"/>
        </w:rPr>
        <w:t>686</w:t>
      </w:r>
      <w:r w:rsidR="00253327">
        <w:rPr>
          <w:rFonts w:ascii="Verdana" w:hAnsi="Verdana"/>
          <w:sz w:val="20"/>
          <w:szCs w:val="20"/>
        </w:rPr>
        <w:t xml:space="preserve"> </w:t>
      </w:r>
      <w:r w:rsidRPr="001A7168">
        <w:rPr>
          <w:rFonts w:ascii="Verdana" w:hAnsi="Verdana"/>
          <w:sz w:val="20"/>
          <w:szCs w:val="20"/>
        </w:rPr>
        <w:t>361</w:t>
      </w:r>
    </w:p>
    <w:p w14:paraId="1B1FE7D4" w14:textId="77777777" w:rsidR="005E4977" w:rsidRDefault="005E4977" w:rsidP="621A4DC8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</w:rPr>
      </w:pPr>
    </w:p>
    <w:p w14:paraId="10516DA0" w14:textId="1EE759A3" w:rsidR="00A00445" w:rsidRDefault="00A00445" w:rsidP="621A4DC8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</w:rPr>
      </w:pPr>
    </w:p>
    <w:p w14:paraId="2C6672C5" w14:textId="5FE48067" w:rsidR="00A00445" w:rsidRPr="001A7168" w:rsidRDefault="00A00445" w:rsidP="621A4DC8">
      <w:pPr>
        <w:shd w:val="clear" w:color="auto" w:fill="FFFFFF" w:themeFill="background1"/>
        <w:spacing w:after="0"/>
        <w:rPr>
          <w:rFonts w:ascii="Verdana" w:eastAsia="Arial" w:hAnsi="Verdana" w:cs="Arial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</w:rPr>
        <w:t xml:space="preserve">Annual salary: </w:t>
      </w:r>
      <w:r w:rsidR="005E4977">
        <w:rPr>
          <w:rFonts w:ascii="Verdana" w:hAnsi="Verdana"/>
          <w:sz w:val="20"/>
          <w:szCs w:val="20"/>
        </w:rPr>
        <w:t xml:space="preserve">40k – 44k depending </w:t>
      </w:r>
      <w:r w:rsidR="00E46731">
        <w:rPr>
          <w:rFonts w:ascii="Verdana" w:hAnsi="Verdana"/>
          <w:sz w:val="20"/>
          <w:szCs w:val="20"/>
        </w:rPr>
        <w:t>up</w:t>
      </w:r>
      <w:r w:rsidR="005E4977">
        <w:rPr>
          <w:rFonts w:ascii="Verdana" w:hAnsi="Verdana"/>
          <w:sz w:val="20"/>
          <w:szCs w:val="20"/>
        </w:rPr>
        <w:t>on experience</w:t>
      </w:r>
    </w:p>
    <w:p w14:paraId="7823A914" w14:textId="244DF907" w:rsidR="000A5269" w:rsidRPr="00D03301" w:rsidRDefault="000A5269" w:rsidP="67451FA1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  <w:lang w:eastAsia="en-GB"/>
        </w:rPr>
      </w:pPr>
    </w:p>
    <w:p w14:paraId="2309D74A" w14:textId="77777777" w:rsidR="00874F66" w:rsidRDefault="00054DD9" w:rsidP="621A4DC8">
      <w:pPr>
        <w:pStyle w:val="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621A4DC8">
        <w:rPr>
          <w:rStyle w:val="normaltextrun"/>
          <w:rFonts w:ascii="Verdana" w:hAnsi="Verdana" w:cs="Calibri"/>
          <w:i/>
          <w:iCs/>
          <w:sz w:val="20"/>
          <w:szCs w:val="20"/>
        </w:rPr>
        <w:t>C</w:t>
      </w:r>
      <w:r w:rsidRPr="621A4DC8">
        <w:rPr>
          <w:rStyle w:val="normaltextrun"/>
          <w:rFonts w:ascii="Verdana" w:hAnsi="Verdana" w:cs="Calibri"/>
          <w:sz w:val="20"/>
          <w:szCs w:val="20"/>
        </w:rPr>
        <w:t>losing date: </w:t>
      </w:r>
      <w:r w:rsidR="00874F66">
        <w:rPr>
          <w:rStyle w:val="normaltextrun"/>
          <w:rFonts w:ascii="Verdana" w:hAnsi="Verdana" w:cs="Calibri"/>
          <w:sz w:val="20"/>
          <w:szCs w:val="20"/>
        </w:rPr>
        <w:t>30</w:t>
      </w:r>
      <w:r w:rsidR="00874F66" w:rsidRPr="00874F66">
        <w:rPr>
          <w:rStyle w:val="normaltextrun"/>
          <w:rFonts w:ascii="Verdana" w:hAnsi="Verdana" w:cs="Calibri"/>
          <w:sz w:val="20"/>
          <w:szCs w:val="20"/>
          <w:vertAlign w:val="superscript"/>
        </w:rPr>
        <w:t>th</w:t>
      </w:r>
      <w:r w:rsidR="00874F66">
        <w:rPr>
          <w:rStyle w:val="normaltextrun"/>
          <w:rFonts w:ascii="Verdana" w:hAnsi="Verdana" w:cs="Calibri"/>
          <w:sz w:val="20"/>
          <w:szCs w:val="20"/>
        </w:rPr>
        <w:t xml:space="preserve"> January 2022</w:t>
      </w:r>
    </w:p>
    <w:p w14:paraId="4A864285" w14:textId="59FC6F65" w:rsidR="0058166D" w:rsidRPr="00D03301" w:rsidRDefault="00054DD9" w:rsidP="621A4DC8">
      <w:pPr>
        <w:pStyle w:val="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Verdana" w:hAnsi="Verdana" w:cs="Arial"/>
          <w:sz w:val="20"/>
          <w:szCs w:val="20"/>
        </w:rPr>
      </w:pPr>
      <w:r w:rsidRPr="621A4DC8">
        <w:rPr>
          <w:rStyle w:val="normaltextrun"/>
          <w:rFonts w:ascii="Verdana" w:hAnsi="Verdana" w:cs="Calibri"/>
          <w:sz w:val="20"/>
          <w:szCs w:val="20"/>
        </w:rPr>
        <w:t>Interview date: </w:t>
      </w:r>
      <w:r w:rsidR="00874F66">
        <w:rPr>
          <w:rStyle w:val="normaltextrun"/>
          <w:rFonts w:ascii="Verdana" w:hAnsi="Verdana" w:cs="Calibri"/>
          <w:sz w:val="20"/>
          <w:szCs w:val="20"/>
        </w:rPr>
        <w:t>15</w:t>
      </w:r>
      <w:r w:rsidR="00874F66" w:rsidRPr="00874F66">
        <w:rPr>
          <w:rStyle w:val="normaltextrun"/>
          <w:rFonts w:ascii="Verdana" w:hAnsi="Verdana" w:cs="Calibri"/>
          <w:sz w:val="20"/>
          <w:szCs w:val="20"/>
          <w:vertAlign w:val="superscript"/>
        </w:rPr>
        <w:t>th</w:t>
      </w:r>
      <w:r w:rsidR="00874F66">
        <w:rPr>
          <w:rStyle w:val="normaltextrun"/>
          <w:rFonts w:ascii="Verdana" w:hAnsi="Verdana" w:cs="Calibri"/>
          <w:sz w:val="20"/>
          <w:szCs w:val="20"/>
        </w:rPr>
        <w:t xml:space="preserve"> and 16</w:t>
      </w:r>
      <w:r w:rsidR="00874F66" w:rsidRPr="00874F66">
        <w:rPr>
          <w:rStyle w:val="normaltextrun"/>
          <w:rFonts w:ascii="Verdana" w:hAnsi="Verdana" w:cs="Calibri"/>
          <w:sz w:val="20"/>
          <w:szCs w:val="20"/>
          <w:vertAlign w:val="superscript"/>
        </w:rPr>
        <w:t>th</w:t>
      </w:r>
      <w:r w:rsidR="00874F66">
        <w:rPr>
          <w:rStyle w:val="normaltextrun"/>
          <w:rFonts w:ascii="Verdana" w:hAnsi="Verdana" w:cs="Calibri"/>
          <w:sz w:val="20"/>
          <w:szCs w:val="20"/>
        </w:rPr>
        <w:t xml:space="preserve"> February 2022</w:t>
      </w:r>
    </w:p>
    <w:sectPr w:rsidR="0058166D" w:rsidRPr="00D03301" w:rsidSect="0046494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0B10" w14:textId="77777777" w:rsidR="00EB634D" w:rsidRDefault="00EB634D" w:rsidP="00071D1F">
      <w:pPr>
        <w:spacing w:after="0" w:line="240" w:lineRule="auto"/>
      </w:pPr>
      <w:r>
        <w:separator/>
      </w:r>
    </w:p>
  </w:endnote>
  <w:endnote w:type="continuationSeparator" w:id="0">
    <w:p w14:paraId="69F714D3" w14:textId="77777777" w:rsidR="00EB634D" w:rsidRDefault="00EB634D" w:rsidP="00071D1F">
      <w:pPr>
        <w:spacing w:after="0" w:line="240" w:lineRule="auto"/>
      </w:pPr>
      <w:r>
        <w:continuationSeparator/>
      </w:r>
    </w:p>
  </w:endnote>
  <w:endnote w:type="continuationNotice" w:id="1">
    <w:p w14:paraId="1FC27DF4" w14:textId="77777777" w:rsidR="00EB634D" w:rsidRDefault="00EB6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C5BB" w14:textId="579901EF" w:rsidR="00071D1F" w:rsidRPr="00071D1F" w:rsidRDefault="00071D1F" w:rsidP="00071D1F">
    <w:pPr>
      <w:shd w:val="clear" w:color="auto" w:fill="FFFFFF"/>
      <w:spacing w:before="100" w:beforeAutospacing="1" w:after="195" w:line="240" w:lineRule="auto"/>
      <w:jc w:val="both"/>
      <w:rPr>
        <w:rFonts w:ascii="Arial" w:eastAsia="Times New Roman" w:hAnsi="Arial" w:cs="Arial"/>
        <w:b/>
        <w:bCs/>
        <w:color w:val="000000"/>
        <w:lang w:val="en" w:eastAsia="en-GB"/>
      </w:rPr>
    </w:pPr>
    <w:r>
      <w:rPr>
        <w:noProof/>
        <w:color w:val="5B9BD5" w:themeColor="accent1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BF284" wp14:editId="049386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CA21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  <w:p w14:paraId="5B6C9CC4" w14:textId="1B896623" w:rsidR="00071D1F" w:rsidRDefault="0007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BAC8" w14:textId="77777777" w:rsidR="00EB634D" w:rsidRDefault="00EB634D" w:rsidP="00071D1F">
      <w:pPr>
        <w:spacing w:after="0" w:line="240" w:lineRule="auto"/>
      </w:pPr>
      <w:r>
        <w:separator/>
      </w:r>
    </w:p>
  </w:footnote>
  <w:footnote w:type="continuationSeparator" w:id="0">
    <w:p w14:paraId="1F72C20B" w14:textId="77777777" w:rsidR="00EB634D" w:rsidRDefault="00EB634D" w:rsidP="00071D1F">
      <w:pPr>
        <w:spacing w:after="0" w:line="240" w:lineRule="auto"/>
      </w:pPr>
      <w:r>
        <w:continuationSeparator/>
      </w:r>
    </w:p>
  </w:footnote>
  <w:footnote w:type="continuationNotice" w:id="1">
    <w:p w14:paraId="3A18EC88" w14:textId="77777777" w:rsidR="00EB634D" w:rsidRDefault="00EB634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F6"/>
    <w:rsid w:val="00052B8A"/>
    <w:rsid w:val="00054415"/>
    <w:rsid w:val="00054DD9"/>
    <w:rsid w:val="00071D1F"/>
    <w:rsid w:val="000824D1"/>
    <w:rsid w:val="00082B17"/>
    <w:rsid w:val="000A4D19"/>
    <w:rsid w:val="000A5269"/>
    <w:rsid w:val="0010646C"/>
    <w:rsid w:val="00146B4C"/>
    <w:rsid w:val="00147DF3"/>
    <w:rsid w:val="00165789"/>
    <w:rsid w:val="0017351B"/>
    <w:rsid w:val="00193A41"/>
    <w:rsid w:val="001A7168"/>
    <w:rsid w:val="001B73FE"/>
    <w:rsid w:val="001B7EB5"/>
    <w:rsid w:val="001C030C"/>
    <w:rsid w:val="001D2E33"/>
    <w:rsid w:val="00253327"/>
    <w:rsid w:val="002D682C"/>
    <w:rsid w:val="00312784"/>
    <w:rsid w:val="003A44F9"/>
    <w:rsid w:val="0042454B"/>
    <w:rsid w:val="00444FE7"/>
    <w:rsid w:val="00464944"/>
    <w:rsid w:val="00472731"/>
    <w:rsid w:val="0049090C"/>
    <w:rsid w:val="004C4CDD"/>
    <w:rsid w:val="004D74BC"/>
    <w:rsid w:val="005007B7"/>
    <w:rsid w:val="00513859"/>
    <w:rsid w:val="005150D2"/>
    <w:rsid w:val="0058166D"/>
    <w:rsid w:val="005E4977"/>
    <w:rsid w:val="005E76D1"/>
    <w:rsid w:val="0060047B"/>
    <w:rsid w:val="00626695"/>
    <w:rsid w:val="007868CB"/>
    <w:rsid w:val="007B4098"/>
    <w:rsid w:val="007E0AA7"/>
    <w:rsid w:val="007F331B"/>
    <w:rsid w:val="00802F3A"/>
    <w:rsid w:val="00851CFA"/>
    <w:rsid w:val="00874F66"/>
    <w:rsid w:val="00877609"/>
    <w:rsid w:val="0088123E"/>
    <w:rsid w:val="008F5BB0"/>
    <w:rsid w:val="009C67AE"/>
    <w:rsid w:val="00A00445"/>
    <w:rsid w:val="00A00B7A"/>
    <w:rsid w:val="00A142C7"/>
    <w:rsid w:val="00A219A2"/>
    <w:rsid w:val="00A76980"/>
    <w:rsid w:val="00A862AF"/>
    <w:rsid w:val="00A90F12"/>
    <w:rsid w:val="00AD176E"/>
    <w:rsid w:val="00B3078D"/>
    <w:rsid w:val="00BA4429"/>
    <w:rsid w:val="00BE7F5C"/>
    <w:rsid w:val="00BF6BA7"/>
    <w:rsid w:val="00C54939"/>
    <w:rsid w:val="00C77CAE"/>
    <w:rsid w:val="00CA4606"/>
    <w:rsid w:val="00CC2A20"/>
    <w:rsid w:val="00CE7CF4"/>
    <w:rsid w:val="00D03301"/>
    <w:rsid w:val="00D600FA"/>
    <w:rsid w:val="00D6683A"/>
    <w:rsid w:val="00DD2F33"/>
    <w:rsid w:val="00E020AE"/>
    <w:rsid w:val="00E12EE9"/>
    <w:rsid w:val="00E46731"/>
    <w:rsid w:val="00E96120"/>
    <w:rsid w:val="00EA315C"/>
    <w:rsid w:val="00EB634D"/>
    <w:rsid w:val="00ED0BAC"/>
    <w:rsid w:val="00EE0AF6"/>
    <w:rsid w:val="00EF2EFD"/>
    <w:rsid w:val="00F33CCB"/>
    <w:rsid w:val="00F40788"/>
    <w:rsid w:val="00F51FD6"/>
    <w:rsid w:val="0166B474"/>
    <w:rsid w:val="09CEA9D0"/>
    <w:rsid w:val="0B154C1D"/>
    <w:rsid w:val="0F41453E"/>
    <w:rsid w:val="11EE3537"/>
    <w:rsid w:val="1C6E2EA2"/>
    <w:rsid w:val="1F6839B1"/>
    <w:rsid w:val="1FD9C97B"/>
    <w:rsid w:val="21FFDC58"/>
    <w:rsid w:val="22917B39"/>
    <w:rsid w:val="23F64030"/>
    <w:rsid w:val="262B400D"/>
    <w:rsid w:val="26CB3E28"/>
    <w:rsid w:val="2A02DEEA"/>
    <w:rsid w:val="2B7C7163"/>
    <w:rsid w:val="2C3E71DE"/>
    <w:rsid w:val="2C9A8191"/>
    <w:rsid w:val="2ED3B04E"/>
    <w:rsid w:val="30BB9ADB"/>
    <w:rsid w:val="31CEF5A4"/>
    <w:rsid w:val="33220A06"/>
    <w:rsid w:val="36C83995"/>
    <w:rsid w:val="37E521BE"/>
    <w:rsid w:val="3980F21F"/>
    <w:rsid w:val="399D96E1"/>
    <w:rsid w:val="3C37CD4B"/>
    <w:rsid w:val="3CA4FA2A"/>
    <w:rsid w:val="4162DECE"/>
    <w:rsid w:val="4172DBA7"/>
    <w:rsid w:val="4327D465"/>
    <w:rsid w:val="43AEAA23"/>
    <w:rsid w:val="444C3508"/>
    <w:rsid w:val="44C4ED5C"/>
    <w:rsid w:val="45C52570"/>
    <w:rsid w:val="45D40C7B"/>
    <w:rsid w:val="45E23BF3"/>
    <w:rsid w:val="45F53E3D"/>
    <w:rsid w:val="4657AE2C"/>
    <w:rsid w:val="46B7BA87"/>
    <w:rsid w:val="47E21D2B"/>
    <w:rsid w:val="47FC95CF"/>
    <w:rsid w:val="48F48D61"/>
    <w:rsid w:val="4954C856"/>
    <w:rsid w:val="497DED8C"/>
    <w:rsid w:val="4A3BFC29"/>
    <w:rsid w:val="4B19BDED"/>
    <w:rsid w:val="4C131086"/>
    <w:rsid w:val="52B431EB"/>
    <w:rsid w:val="555EC8D8"/>
    <w:rsid w:val="556A6788"/>
    <w:rsid w:val="563B38E4"/>
    <w:rsid w:val="5C612890"/>
    <w:rsid w:val="5CC85819"/>
    <w:rsid w:val="5E5E342D"/>
    <w:rsid w:val="604C3EF1"/>
    <w:rsid w:val="62077D82"/>
    <w:rsid w:val="621A4DC8"/>
    <w:rsid w:val="64D6EA88"/>
    <w:rsid w:val="657DF491"/>
    <w:rsid w:val="67451FA1"/>
    <w:rsid w:val="694A1D96"/>
    <w:rsid w:val="6AE93782"/>
    <w:rsid w:val="6BD3C9DE"/>
    <w:rsid w:val="716F5001"/>
    <w:rsid w:val="740A7A4C"/>
    <w:rsid w:val="75BF730A"/>
    <w:rsid w:val="75C079C4"/>
    <w:rsid w:val="79ACEC8E"/>
    <w:rsid w:val="7CBCD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548B"/>
  <w15:chartTrackingRefBased/>
  <w15:docId w15:val="{31F645BB-E4A0-40A6-96D5-C30785A3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0F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F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1F"/>
  </w:style>
  <w:style w:type="paragraph" w:styleId="Footer">
    <w:name w:val="footer"/>
    <w:basedOn w:val="Normal"/>
    <w:link w:val="FooterChar"/>
    <w:uiPriority w:val="99"/>
    <w:unhideWhenUsed/>
    <w:rsid w:val="00071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1F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4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94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54DD9"/>
  </w:style>
  <w:style w:type="character" w:customStyle="1" w:styleId="eop">
    <w:name w:val="eop"/>
    <w:basedOn w:val="DefaultParagraphFont"/>
    <w:rsid w:val="00054DD9"/>
  </w:style>
  <w:style w:type="paragraph" w:customStyle="1" w:styleId="paragraph">
    <w:name w:val="paragraph"/>
    <w:basedOn w:val="Normal"/>
    <w:rsid w:val="000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054DD9"/>
  </w:style>
  <w:style w:type="character" w:styleId="FollowedHyperlink">
    <w:name w:val="FollowedHyperlink"/>
    <w:basedOn w:val="DefaultParagraphFont"/>
    <w:uiPriority w:val="99"/>
    <w:semiHidden/>
    <w:unhideWhenUsed/>
    <w:rsid w:val="00054D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54415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51CF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51C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1CF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washington@dementiauk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ustine.tomlinson@dementia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weekes@stjohnswinchester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mentiauk.org/elearn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BCFB67F28B44B83BD2F91BED681F" ma:contentTypeVersion="8" ma:contentTypeDescription="Create a new document." ma:contentTypeScope="" ma:versionID="0efada2cb6766afae1461c119ff82d9b">
  <xsd:schema xmlns:xsd="http://www.w3.org/2001/XMLSchema" xmlns:xs="http://www.w3.org/2001/XMLSchema" xmlns:p="http://schemas.microsoft.com/office/2006/metadata/properties" xmlns:ns2="b548d972-fede-4027-89a5-9113b6fc5d96" targetNamespace="http://schemas.microsoft.com/office/2006/metadata/properties" ma:root="true" ma:fieldsID="e1c7e6b76ebc9576fe1f08822ab57f64" ns2:_="">
    <xsd:import namespace="b548d972-fede-4027-89a5-9113b6fc5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d972-fede-4027-89a5-9113b6fc5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E2DD4-1512-4CC8-BC4D-A9B8B58C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8d972-fede-4027-89a5-9113b6fc5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43507-D636-4B57-AEB6-F11606B7F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26832-C8C0-45A3-9C4B-2A15DAD43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Lovegrove</dc:creator>
  <cp:keywords/>
  <dc:description/>
  <cp:lastModifiedBy>Evalynn Wills</cp:lastModifiedBy>
  <cp:revision>5</cp:revision>
  <dcterms:created xsi:type="dcterms:W3CDTF">2022-01-10T12:58:00Z</dcterms:created>
  <dcterms:modified xsi:type="dcterms:W3CDTF">2022-01-14T10:18:00Z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0x010100679ABCFB67F28B44B83BD2F91BED681F</vt:lpwstr>
  </property>
</Properties>
</file>